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rFonts w:ascii="仿宋_GB2312" w:eastAsia="仿宋_GB2312"/>
          <w:b/>
          <w:color w:val="000000"/>
          <w:sz w:val="28"/>
          <w:szCs w:val="28"/>
          <w:lang w:val="en-GB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lang w:val="en-GB"/>
        </w:rPr>
        <w:t>授权委托证明书</w:t>
      </w:r>
    </w:p>
    <w:p>
      <w:pPr>
        <w:pStyle w:val="11"/>
        <w:spacing w:line="360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　　</w:t>
      </w:r>
    </w:p>
    <w:p>
      <w:pPr>
        <w:pStyle w:val="11"/>
        <w:spacing w:line="360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兹授权</w:t>
      </w:r>
      <w:r>
        <w:rPr>
          <w:rFonts w:hint="eastAsia" w:ascii="仿宋_GB2312" w:hAnsi="宋体" w:eastAsia="仿宋_GB2312"/>
          <w:bCs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（委托代理人姓名）为我方委托代理人，其权限是：</w:t>
      </w:r>
      <w:r>
        <w:rPr>
          <w:rFonts w:hint="eastAsia" w:ascii="仿宋_GB2312" w:eastAsia="仿宋_GB2312"/>
          <w:color w:val="000000"/>
          <w:sz w:val="24"/>
          <w:szCs w:val="24"/>
        </w:rPr>
        <w:t>办理 “</w:t>
      </w:r>
      <w:r>
        <w:rPr>
          <w:rFonts w:hint="eastAsia" w:ascii="仿宋_GB2312" w:eastAsia="仿宋_GB2312"/>
          <w:b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24"/>
          <w:szCs w:val="24"/>
        </w:rPr>
        <w:t>采购项目” (项目编号：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24"/>
          <w:szCs w:val="24"/>
        </w:rPr>
        <w:t>)的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24"/>
          <w:szCs w:val="24"/>
        </w:rPr>
        <w:t>事宜。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本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授权书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有效期与本公司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响应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文件中标注的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响应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有效期相同。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附：代理人性别：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  年龄：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  职务：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身份证号码：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（营业执照等）统一社会信用代码：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企业类型：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</w:t>
      </w: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  <w:spacing w:line="360" w:lineRule="auto"/>
        <w:ind w:left="3400" w:leftChars="1619" w:firstLine="1800" w:firstLineChars="75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授权单位（单位公章）：</w:t>
      </w:r>
    </w:p>
    <w:p>
      <w:pPr>
        <w:pStyle w:val="2"/>
        <w:wordWrap w:val="0"/>
        <w:spacing w:line="360" w:lineRule="auto"/>
        <w:ind w:left="3400" w:leftChars="1619"/>
        <w:jc w:val="righ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 w:cs="Arial"/>
          <w:color w:val="000000"/>
          <w:sz w:val="24"/>
          <w:szCs w:val="24"/>
        </w:rPr>
        <w:t xml:space="preserve">   年   月   日</w:t>
      </w:r>
    </w:p>
    <w:p>
      <w:pPr>
        <w:ind w:firstLine="562"/>
        <w:jc w:val="center"/>
      </w:pPr>
    </w:p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wODZkYmZlMjYzNTNkMzBmMDE3NWIxYWQzNGYwYTcifQ=="/>
  </w:docVars>
  <w:rsids>
    <w:rsidRoot w:val="00F834B8"/>
    <w:rsid w:val="000748F7"/>
    <w:rsid w:val="003D05B1"/>
    <w:rsid w:val="003D6B34"/>
    <w:rsid w:val="0053607B"/>
    <w:rsid w:val="008A19B2"/>
    <w:rsid w:val="00E50345"/>
    <w:rsid w:val="00F834B8"/>
    <w:rsid w:val="47D63518"/>
    <w:rsid w:val="4AFC389A"/>
    <w:rsid w:val="61A4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 w:eastAsiaTheme="minorEastAsia"/>
      <w:kern w:val="2"/>
      <w:szCs w:val="21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字符"/>
    <w:link w:val="2"/>
    <w:qFormat/>
    <w:locked/>
    <w:uiPriority w:val="0"/>
    <w:rPr>
      <w:rFonts w:ascii="宋体" w:hAnsi="Courier New" w:cs="Courier New"/>
      <w:szCs w:val="21"/>
    </w:rPr>
  </w:style>
  <w:style w:type="character" w:customStyle="1" w:styleId="10">
    <w:name w:val="纯文本 Char1"/>
    <w:basedOn w:val="6"/>
    <w:semiHidden/>
    <w:qFormat/>
    <w:uiPriority w:val="99"/>
    <w:rPr>
      <w:rFonts w:ascii="宋体" w:hAnsi="Courier New" w:eastAsia="宋体" w:cs="Courier New"/>
      <w:kern w:val="0"/>
      <w:szCs w:val="21"/>
    </w:rPr>
  </w:style>
  <w:style w:type="paragraph" w:customStyle="1" w:styleId="11">
    <w:name w:val="1"/>
    <w:basedOn w:val="1"/>
    <w:next w:val="2"/>
    <w:qFormat/>
    <w:uiPriority w:val="0"/>
    <w:pPr>
      <w:widowControl w:val="0"/>
      <w:jc w:val="both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2</Lines>
  <Paragraphs>1</Paragraphs>
  <TotalTime>0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2019-05-30T07:17:00Z</dcterms:created>
  <dc:creator>朱晓蕊</dc:creator>
  <cp:lastModifiedBy>WPS_1672304186</cp:lastModifiedBy>
  <dcterms:modified xsi:type="dcterms:W3CDTF">2023-05-10T07:06:06Z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94E98759690C4DDCA0EF378A59A533CA_12</vt:lpwstr>
  </property>
</Properties>
</file>