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b/>
          <w:bCs/>
          <w:color w:val="333333"/>
          <w:sz w:val="36"/>
          <w:szCs w:val="36"/>
        </w:rPr>
      </w:pPr>
      <w:r>
        <w:rPr>
          <w:rFonts w:hint="eastAsia"/>
          <w:b/>
          <w:bCs/>
          <w:color w:val="333333"/>
          <w:sz w:val="36"/>
          <w:szCs w:val="36"/>
        </w:rPr>
        <w:t>广州市城市排水有限公司2022年第一批生产车辆采购项目（皮卡车）</w:t>
      </w:r>
      <w:r>
        <w:rPr>
          <w:b/>
          <w:bCs/>
          <w:color w:val="333333"/>
          <w:sz w:val="36"/>
          <w:szCs w:val="36"/>
        </w:rPr>
        <w:t>招标变更公告</w:t>
      </w:r>
    </w:p>
    <w:p>
      <w:pPr>
        <w:numPr>
          <w:ilvl w:val="0"/>
          <w:numId w:val="0"/>
        </w:numPr>
        <w:ind w:left="400" w:leftChars="0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cs="宋体" w:eastAsiaTheme="minorEastAsia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 w:eastAsiaTheme="minorEastAsia"/>
          <w:color w:val="auto"/>
          <w:kern w:val="2"/>
          <w:sz w:val="24"/>
          <w:szCs w:val="24"/>
          <w:highlight w:val="none"/>
          <w:lang w:val="en-US" w:eastAsia="zh-CN" w:bidi="ar-SA"/>
        </w:rPr>
        <w:t>我司于2022年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5</w:t>
      </w:r>
      <w:r>
        <w:rPr>
          <w:rFonts w:hint="eastAsia" w:ascii="宋体" w:hAnsi="宋体" w:cs="宋体" w:eastAsiaTheme="minorEastAsia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10</w:t>
      </w:r>
      <w:bookmarkStart w:id="0" w:name="_GoBack"/>
      <w:bookmarkEnd w:id="0"/>
      <w:r>
        <w:rPr>
          <w:rFonts w:hint="eastAsia" w:ascii="宋体" w:hAnsi="宋体" w:cs="宋体" w:eastAsiaTheme="minorEastAsia"/>
          <w:color w:val="auto"/>
          <w:kern w:val="2"/>
          <w:sz w:val="24"/>
          <w:szCs w:val="24"/>
          <w:highlight w:val="none"/>
          <w:lang w:val="en-US" w:eastAsia="zh-CN" w:bidi="ar-SA"/>
        </w:rPr>
        <w:t>日在中国招标投标公共服务平台（http://www.cebpubservice.com/）、广州产权交易所有限公司网站（http://gz.gemas.com.cn/）、广州国企阳光采购服务平台门户网站（http://cg.gemas.com.cn）发布招标变更公告（项目编号：GYYGCG2022-001）招标公告，现作如下变更：</w:t>
      </w:r>
    </w:p>
    <w:p>
      <w:pPr>
        <w:pStyle w:val="4"/>
        <w:keepNext w:val="0"/>
        <w:keepLines w:val="0"/>
        <w:widowControl/>
        <w:suppressLineNumbers w:val="0"/>
        <w:spacing w:line="450" w:lineRule="atLeast"/>
        <w:rPr>
          <w:rFonts w:hint="eastAsia" w:ascii="宋体" w:hAnsi="宋体" w:cs="宋体" w:eastAsiaTheme="minorEastAsia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 w:eastAsiaTheme="minorEastAsia"/>
          <w:color w:val="auto"/>
          <w:kern w:val="2"/>
          <w:sz w:val="24"/>
          <w:szCs w:val="24"/>
          <w:highlight w:val="none"/>
          <w:lang w:val="en-US" w:eastAsia="zh-CN" w:bidi="ar-SA"/>
        </w:rPr>
        <w:t>原：</w:t>
      </w:r>
    </w:p>
    <w:p>
      <w:pPr>
        <w:numPr>
          <w:ilvl w:val="0"/>
          <w:numId w:val="0"/>
        </w:numPr>
        <w:spacing w:before="156" w:beforeLines="50" w:after="156" w:afterLines="50"/>
        <w:ind w:left="567" w:leftChars="0"/>
        <w:jc w:val="both"/>
        <w:rPr>
          <w:rFonts w:hint="eastAsia"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val="en-US" w:eastAsia="zh-CN"/>
        </w:rPr>
        <w:t>七、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>演示视频的提交</w:t>
      </w:r>
    </w:p>
    <w:p>
      <w:pPr>
        <w:numPr>
          <w:ilvl w:val="0"/>
          <w:numId w:val="1"/>
        </w:numPr>
        <w:spacing w:line="360" w:lineRule="auto"/>
        <w:ind w:left="0" w:firstLine="420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视频文件格式：MP4等；</w:t>
      </w:r>
    </w:p>
    <w:p>
      <w:pPr>
        <w:numPr>
          <w:ilvl w:val="0"/>
          <w:numId w:val="1"/>
        </w:numPr>
        <w:spacing w:line="360" w:lineRule="auto"/>
        <w:ind w:left="0" w:firstLine="420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视频文件提交介质：光盘、U盘等；</w:t>
      </w:r>
    </w:p>
    <w:p>
      <w:pPr>
        <w:numPr>
          <w:ilvl w:val="0"/>
          <w:numId w:val="1"/>
        </w:numPr>
        <w:spacing w:line="360" w:lineRule="auto"/>
        <w:ind w:left="0" w:firstLine="420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提交时间：2022年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31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分至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00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分，</w:t>
      </w:r>
    </w:p>
    <w:p>
      <w:pPr>
        <w:numPr>
          <w:ilvl w:val="0"/>
          <w:numId w:val="1"/>
        </w:numPr>
        <w:spacing w:line="360" w:lineRule="auto"/>
        <w:ind w:left="0" w:firstLine="420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提交地点：广州市越秀区流花路123号广州越秀国际会议中心北塔7楼。</w:t>
      </w:r>
    </w:p>
    <w:p>
      <w:pPr>
        <w:spacing w:line="360" w:lineRule="auto"/>
        <w:ind w:firstLine="420" w:firstLineChars="175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注：供应商须由法定代表人（凭加盖单位公章的法定代表人证明书和身份证原件）或其委托代理人（凭加盖单位公章的授权委托证明书和身份证原件）现场提交视频文件。</w:t>
      </w:r>
    </w:p>
    <w:p>
      <w:pPr>
        <w:pStyle w:val="4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cs="宋体" w:eastAsiaTheme="minorEastAsia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 w:eastAsiaTheme="minorEastAsia"/>
          <w:color w:val="auto"/>
          <w:kern w:val="2"/>
          <w:sz w:val="24"/>
          <w:szCs w:val="24"/>
          <w:highlight w:val="none"/>
          <w:lang w:val="en-US" w:eastAsia="zh-CN" w:bidi="ar-SA"/>
        </w:rPr>
        <w:t>现变更为：</w:t>
      </w:r>
    </w:p>
    <w:p>
      <w:pPr>
        <w:numPr>
          <w:ilvl w:val="0"/>
          <w:numId w:val="0"/>
        </w:numPr>
        <w:spacing w:before="156" w:beforeLines="50" w:after="156" w:afterLines="50"/>
        <w:ind w:left="567" w:leftChars="0"/>
        <w:jc w:val="both"/>
        <w:rPr>
          <w:rFonts w:hint="eastAsia"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val="en-US" w:eastAsia="zh-CN"/>
        </w:rPr>
        <w:t>七、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>演示视频的提交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视频文件格式：MP4等；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视频文件提交介质：光盘、U盘等；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提交时间：2022年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31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分至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00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分，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提交地点：广州市越秀区流花路123号广州越秀国际会议中心北塔7楼。</w:t>
      </w:r>
    </w:p>
    <w:p>
      <w:pPr>
        <w:spacing w:line="360" w:lineRule="auto"/>
        <w:ind w:firstLine="420" w:firstLineChars="175"/>
        <w:jc w:val="both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注：供应商须由法定代表人（凭加盖单位公章的法定代表人证明书和身份证原件）或其委托代理人（凭加盖单位公章的授权委托证明书和身份证原件）现场提交视频文件。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DBF69"/>
    <w:multiLevelType w:val="multilevel"/>
    <w:tmpl w:val="1A0DBF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NTlmM2VlYmUwM2E0MTBmMjIwNzgzZWE3NTYzMDgifQ=="/>
  </w:docVars>
  <w:rsids>
    <w:rsidRoot w:val="111E39DE"/>
    <w:rsid w:val="00AE519C"/>
    <w:rsid w:val="111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50" w:beforeAutospacing="0" w:after="150" w:afterAutospacing="0" w:line="17" w:lineRule="atLeast"/>
      <w:jc w:val="left"/>
    </w:pPr>
    <w:rPr>
      <w:rFonts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300" w:beforeAutospacing="0" w:after="3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uiPriority w:val="0"/>
    <w:rPr>
      <w:color w:val="337AB7"/>
      <w:u w:val="none"/>
    </w:rPr>
  </w:style>
  <w:style w:type="character" w:styleId="9">
    <w:name w:val="Emphasis"/>
    <w:basedOn w:val="6"/>
    <w:qFormat/>
    <w:uiPriority w:val="0"/>
    <w:rPr>
      <w:i/>
      <w:u w:val="none"/>
    </w:rPr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yperlink"/>
    <w:basedOn w:val="6"/>
    <w:uiPriority w:val="0"/>
    <w:rPr>
      <w:color w:val="337AB7"/>
      <w:u w:val="none"/>
    </w:rPr>
  </w:style>
  <w:style w:type="character" w:styleId="12">
    <w:name w:val="HTML Code"/>
    <w:basedOn w:val="6"/>
    <w:uiPriority w:val="0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fill="F9F2F4"/>
    </w:rPr>
  </w:style>
  <w:style w:type="character" w:styleId="13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filename"/>
    <w:basedOn w:val="6"/>
    <w:qFormat/>
    <w:uiPriority w:val="0"/>
    <w:rPr>
      <w:color w:val="777777"/>
      <w:sz w:val="16"/>
      <w:szCs w:val="16"/>
    </w:rPr>
  </w:style>
  <w:style w:type="character" w:customStyle="1" w:styleId="16">
    <w:name w:val="action"/>
    <w:basedOn w:val="6"/>
    <w:qFormat/>
    <w:uiPriority w:val="0"/>
    <w:rPr>
      <w:b/>
      <w:bCs/>
      <w:sz w:val="16"/>
      <w:szCs w:val="16"/>
      <w:shd w:val="clear" w:fill="FFFFFF"/>
    </w:rPr>
  </w:style>
  <w:style w:type="character" w:customStyle="1" w:styleId="17">
    <w:name w:val="checked"/>
    <w:basedOn w:val="6"/>
    <w:qFormat/>
    <w:uiPriority w:val="0"/>
  </w:style>
  <w:style w:type="character" w:customStyle="1" w:styleId="18">
    <w:name w:val="checked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579</Characters>
  <Lines>0</Lines>
  <Paragraphs>0</Paragraphs>
  <TotalTime>1</TotalTime>
  <ScaleCrop>false</ScaleCrop>
  <LinksUpToDate>false</LinksUpToDate>
  <CharactersWithSpaces>579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2022-05-12T03:18:00Z</dcterms:created>
  <dc:creator>琪琪</dc:creator>
  <cp:lastModifiedBy>琪琪</cp:lastModifiedBy>
  <dcterms:modified xsi:type="dcterms:W3CDTF">2022-05-12T03:23:47Z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EDB01885FF4E4727B79DA91C26D5E502</vt:lpwstr>
  </property>
</Properties>
</file>